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9D3" w:rsidRPr="00D47DFC" w:rsidRDefault="006F69D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a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9"/>
        <w:gridCol w:w="2410"/>
        <w:gridCol w:w="1985"/>
        <w:gridCol w:w="2268"/>
        <w:gridCol w:w="1666"/>
      </w:tblGrid>
      <w:tr w:rsidR="006F69D3" w:rsidRPr="00D47DFC">
        <w:tc>
          <w:tcPr>
            <w:tcW w:w="15128" w:type="dxa"/>
            <w:gridSpan w:val="5"/>
          </w:tcPr>
          <w:p w:rsidR="006F69D3" w:rsidRPr="00D47DFC" w:rsidRDefault="006F69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color w:val="98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color w:val="980000"/>
                <w:sz w:val="24"/>
                <w:szCs w:val="24"/>
              </w:rPr>
              <w:t>СЕРПЕНЬ</w:t>
            </w: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Освітнє середовище закладу освіти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та заходи щодо їх реалізації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Відповідальні 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1666" w:type="dxa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Моніторинг виконання плану підготовки школи до нового 2023-2024 навчального року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заст. директора з ГР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Зовнішній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  будівлі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школи та прилеглої території з метою усунення факторів небезпеки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Колотуха О.І.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готовності школи</w:t>
            </w:r>
          </w:p>
        </w:tc>
        <w:tc>
          <w:tcPr>
            <w:tcW w:w="1666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стану бомбосховища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цілісності огорожі та недоступності території школи для заїзду стороннього транспорта та проходу сторонніх осіб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стану дерев на території школи, планова обрізка та спилювання сухостоїв (за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на нараду 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захисного заземлення та опору ізоляції електромереж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вимірювань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Перевірка з'єднань, відгалужень, окінцювання жил проводів; 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виконаних робіт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пристроїв захисту від прямих попадань блискавки і вторинних її проявів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виконаних робіт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стану освітлення подвір’я школи в нічний час</w:t>
            </w:r>
          </w:p>
        </w:tc>
        <w:tc>
          <w:tcPr>
            <w:tcW w:w="2410" w:type="dxa"/>
          </w:tcPr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Облаштування місць відпочинку для учасників освітнього процесу:</w:t>
            </w:r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м’які куточки /зони відпочинку (1 класи);</w:t>
            </w:r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килимки –конструктори з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пазлів ;</w:t>
            </w:r>
            <w:proofErr w:type="gramEnd"/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м’які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куточки ,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лавки для коридорів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Підготова спортивної зали:</w:t>
            </w:r>
          </w:p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обробка протигрибковими розчинами стін та стелі спортивної зали;</w:t>
            </w:r>
          </w:p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провести обстеження спортивної зали щодо стану спортивного обладнання, надійності його кріплення </w:t>
            </w:r>
          </w:p>
        </w:tc>
        <w:tc>
          <w:tcPr>
            <w:tcW w:w="2410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 фізкультури</w:t>
            </w:r>
          </w:p>
        </w:tc>
        <w:tc>
          <w:tcPr>
            <w:tcW w:w="1985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</w:tc>
        <w:tc>
          <w:tcPr>
            <w:tcW w:w="2268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rPr>
          <w:trHeight w:val="1724"/>
        </w:trPr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стадіону та ігрового майданчика:</w:t>
            </w:r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вирівнювання покриття на стадіоні та ігровому майданчику; </w:t>
            </w:r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обстеження надійності кріплення та технічного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 спортивного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ігрового обладнання, вуличних тренажерів;</w:t>
            </w:r>
          </w:p>
          <w:p w:rsidR="006F69D3" w:rsidRPr="00D47DFC" w:rsidRDefault="00A074B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 пошкоджених ділянок асфальту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 навчальних кабінетів підвищеної небезпеки: хімія, біологія, фізика, інформатика.</w:t>
            </w:r>
          </w:p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кімнати для зброї </w:t>
            </w:r>
          </w:p>
        </w:tc>
        <w:tc>
          <w:tcPr>
            <w:tcW w:w="2410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ЗДНВР </w:t>
            </w:r>
          </w:p>
        </w:tc>
        <w:tc>
          <w:tcPr>
            <w:tcW w:w="1985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 обладнання та інструментів шкільних майстерень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ЗДНВР 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Верифікація плану НАССР та дотримання Санітарного регламенту закладів загальної середньої освіти в шкільній їдальні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15.08.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 ресурсної кімнати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Поновлення інформації в куточках ЦЗ, пожежної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безпеки,  планах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евакуації учнів , виготовлення  куточка з ОП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Дректор, ЗДНВР,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ЗДВР ,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ЗДАГР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Перевірка аптечок в кабінетах, майстернях, спортзалі.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Медична сестра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Інформація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Поповнення медичними препаратами та матеріалами для надання першої медичної допомоги медичного кабінету.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Медична сестра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Інформація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 наявності інструкцій з охорони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праці  та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БЖД в навчальних кабінетах школи, майстернях, спортзалі.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Складання та затвердження режиму роботи школи.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Складання, схвалення на засіданні педагогічної ради та затвердження директором режиму роботи груп подовженого дня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Ознайомлення з невідкладними заходами щодо збереження здоров'я учнів під час проведення занять з фізичної культури, «Захисту України»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та спортивно-масової роботи у 2023-2024 н.р.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Нарада при директорові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Ознайомлення з алгоритмом дій при травмуванні учнів під час освітнього процесу.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Інструктивно-методична нарада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інструктажів з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ОП,  протипожежної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безпеки, домедичної допомоги для працівників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ЗДНВР 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Журнали інструктажів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Вступний інструктаж, стажування та перевірка знань з ОП новопризначених працівників.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заступники директора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По мірі призначення на посаду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 інструктажів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Складання та затвердження розкладу уроків, факультативів, індивідуальних занять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Розклад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підручників, посібників та іншої навчальної літератури, навчального обладнання для забезпечення реалізації Концепції Нової української школи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Бібліотекар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Аналіз, звіт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оптимальної мережі закладу на 2023/2024 навчальний рік з урахуванням освітніх потреб населення та норм наповнюваності в класах.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Розподіл, погодження з профспілковим комітетом та затвердження тижневого навантаження педагогічних працівників на 2023/2024навчальний рік.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Закупити засоби індивідуального захисту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виконаних робіт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Оформлення стенду «Порядок дій при терактах та вибухах»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Заключення угоди з провайдером мережі Інтернет щодо встановлення програмного забезпечення для безпечного використання мережі Інтернет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Угода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76" w:lineRule="auto"/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Складання комплексу заходів щодо попередження дитячого травматизму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76" w:lineRule="auto"/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 медичних довідок учнів, медичних книжок працівників школи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Медична сестра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Інформація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Призначення відповідальних за пожежну безпеку та економію електроенергії в класах та приміщеннях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57" w:lineRule="auto"/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правил внутрішнього трудового розпорядку школи (за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76" w:lineRule="auto"/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Огляд  кабінетів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на готовність до нового навчального року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Перегляд угод з постачальниками продуктів харчування (за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Угоди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 даних в базі «Курс школа», «Єдина школа», «АІКОМ»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НВР, секретар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стану забезпечення учнів підручниками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  медичного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обстеження    працівників школи.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Призначення   відповідального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  безпечний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стан будівель і  споруд.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Проведення інструктажу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  електробезпеки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І  групу допуску з  працівниками.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за електрогоспо-дарство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інструктажів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санітарно – просвітницької роботи серед учнів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Організація роботи з безпеки дорожнього руху.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заборону тютюнопаління в школі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Доведення до відома працівників школи: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Правил поведінки, прав та обов’язків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  школи</w:t>
            </w:r>
            <w:proofErr w:type="gramEnd"/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2. Порядку реагування на доведені випадки булінгу (цькування) у закладі освіти та відповідальність осіб, причетних до булінгу (цькування).</w:t>
            </w:r>
          </w:p>
          <w:p w:rsidR="006F69D3" w:rsidRPr="00D47DFC" w:rsidRDefault="00A074B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3. Порядку подання та розгляду заяв про випадки булінгу (цькування) у закладі освіти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Інструктивно-методична нарада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Підготовка соціальних паспортів класів </w:t>
            </w:r>
          </w:p>
          <w:p w:rsidR="006F69D3" w:rsidRPr="00D47DFC" w:rsidRDefault="006F69D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педагог, класні керівники 1-11 класів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паспорт школи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Скласти план проходження навчання педагогічних працівників з питань виявлення та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протидії  булінгу</w:t>
            </w:r>
            <w:proofErr w:type="gramEnd"/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проходження навчання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Плану заходів спрямованих на запобігання та протидію булінгу.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Плану заходів спрямованих на запобігання та протидію дискримінації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комісії з розгляду випадків булінгу в школі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6F69D3" w:rsidRPr="00D47DFC" w:rsidTr="00D47DFC">
        <w:trPr>
          <w:trHeight w:val="2762"/>
        </w:trPr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Забезпечити архітектурну доступність закладу освіти: 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-відремонтувати пішохідні доріжки;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-переобладнати вхідні двері школи та входи до навчальних кабінетів (безбар’єрний доступ);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-переобладнати внутрішній туалет для дітей з особливими освітніми потребами;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-встановити кнопку виклику на центральному вході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ГР     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Клопотання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Клопотання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Клопотання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Клопотання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меблів для дітей з особливими освітніми потребами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( за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виконаних робіт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Придбання спортивного обладнання та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інвентарю  для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дітей з особливими освітніми потребами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Акт виконаних робіт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Обладнання ігрових зон для дітей з особливими освітніми потребами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Заст. директора 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Звіт( зафінансових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можливостей)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індивідуального навчання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01.09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Організація роботи інклюзивних класів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31.08.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Підбір відповідних педагогічних працівників (асистента вчителя, практичного психолога, вчителя-дефектолога) для реалізації інклюзивного навчання відповідно до висновків ІРЦ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команд психолого-педагогічного супроводу дітей з особливими освітніми потребами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01.09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графіка корекційно-розвиткових занять відповідно до висновків ІРЦ 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потреби)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корекційних занять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Розробка проєкту «Шкільна медіатека»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бібліотеки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простору для індивідуальної та проєктної роботи для дітей з особливими освітніми потребами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Завідуюча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бібліотеки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Система оцінювання результатів навчання учнів</w:t>
            </w: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Опрацювання нормативно-правових документів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щодо  організації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оцінювання здобувачів освіти.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Інструктивно-методична нарада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Систематизація критеріїв оцінювання під час обов’язкових видів робіт, організаційних форм проведення навчальних занять.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в навчальних кабінетах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Оприлюднення критеріїв, правил та процедур оцінювання навчальних досягнень здобувачів освіти на сайті закладу.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Інформування батьків про критерії, правила та процедури оцінювання навчальних досягнень учнів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Класні керівники 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Батьківські збори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адаптаційний період для учнів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5  класів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, протягом якого не буде здійснюватись поточне та тематичне оцінювання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Педагогічна 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власної (</w:t>
            </w:r>
            <w:r w:rsidRPr="00D47DF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шкільної чи індивідуальної для окремого вчителя) 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 оцінювання учнів (за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Педагогічна 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6F69D3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результатів навчання учнів за підсумками 2023-2024 навчального року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Педагогічна 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 Педагогічна діяльність педагогічних працівників закладу освіти</w:t>
            </w: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Опрацювання нормативних документів, рекомендаційних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листів  щодо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організації освітньої діяльності, викладання предметів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 шмо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 шмо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 методичної ради: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методичної роботи за минулий навчальний рік. Структура та напрямки методичної роботи у новому році. Обговорення та затвердження плану роботи на 2024/2025 н.р.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Організація роботи над ІV,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практичним,  етапом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науково-методичної проблеми школи: “Формування інноваційного освітнього середовища на основі педагогіки партнерства в умовах реалізації компетентнісного підходу та принципу дитиноцентризму”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організацію роботи з обдарованими дітьми. Організація предметних олімпіад та підготовка до участі в конкурсах, олімпіадах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наставництва молодих учителів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плану проведення предметних тижнів у 2024-2025 навчальному році.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факультативні, додаткові години, курси за вибором 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Затвердження планів роботи методичних підрозділів 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інклюзивне навчання у Чепівському ЗЗСО. 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організацію роботи щодо впровадження Нової української школи в основній ланці школи (7 кл.). Про оновлення роботи творчої групи з питань впровадження НУШ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Аналіз роботи та рекомендації щодо атестації вчителів на підтвердження та встановлення кваліфікаційних категорій, педзвань.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використання в освітньому процесі закладу платформи Google Workspace, в тому числі для потреб можливого дистанційного навчання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перехід на електронну форму ведення класного журналу на базі платформи «Єдина школа»</w:t>
            </w:r>
          </w:p>
          <w:p w:rsidR="006F69D3" w:rsidRPr="00D47DFC" w:rsidRDefault="00A074B3">
            <w:pPr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адаптаційний період у 5-х класах (щодо оцінювання навчальних досягнень)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29.08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Опрацювання методичних рекомендацій щодо викладання навчальних предметів на засіданнях МО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 мо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 шмо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Систематизація інформації про 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освітні ресурси педагогічних працівників (електронні презентації, відеоматеріали, методичні розробки, вебсайти, блоги тощо)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Інструктивно-методична нарда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Складання загальношкільного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  позакласних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заходів до відзначення пам'ятних дат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31.08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стану забезпечення навчальних кабінетів комп’ютерною та мультимедійною технікою, підключеної до мережі Інтернет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(ЗНЗ-1)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Робота  з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молодими фахівцями та щойно прибулими вчителями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директора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бесіди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Розробка планів самоосвіти педагогічних працівників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Педагогічні працівники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 самоосвіти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наради з класними керівниками та вихователями ГПД з питань планування виховної роботи за напрямками програми «Основні орієнтири виховання учнів 1-11 класів ЗНЗ України» 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Інструктивно-методична нарада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 підвищення професійного рівня та педагогічної майстерності педагогічних працівників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Тренінг «Використання Google-Classroom для організації онлайн навчання»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ІІІ-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ІV тижні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Розгляд заяв педагогічних працівників про визнання результатів підвищення кваліфікації (за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 )</w:t>
            </w:r>
            <w:proofErr w:type="gramEnd"/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Наказ, протокол педради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Аналіз  участі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педагогічних працівників в інноваційній дослідно-експериментальній роботі, експертній діяльності, добровільній сертифікації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Організувати курси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 кваліфікації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педагогічних працівників, які будуть працювати з дітьми з особливими освітніми потребами (за потреби)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проходження курсової підготовки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 співпраці з учнями, їх батьками, працівниками закладу освіти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стану реалізації педагогічними працівниками принципів педагогіки партнерства під час навчання з використанням дистанційних технологій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батьківські збори з таких питань: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ознайомлення з режимом роботи школи, вимогами до організації освітнього процесу (1-11 класи);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вимоги Державного стандарту початкової середньої освіти (1-4 класи), базової (5-9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класи)та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повної (10-11 класи) загальної середньої освіти;</w:t>
            </w:r>
          </w:p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критерії, правила та процедури оцінювання навчальних досягнень учнів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Батьківські збори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батьківського всеобучу(онлайн)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Сайт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Зустріч з батьками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першокласників  «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Вступ до школи - важлива подія в житті першокласника»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НВР, класоводи 1-х класів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Батьківські збори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Консультпункт для батьків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Адміністрація закладу, психологічна служба 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підготовки Свята Першого Дзвоника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Сценарій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Розгляд на засіданнях шкільних методичних об’єднань питання дотримання академічної доброчесності  </w:t>
            </w: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Керівники мо  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засідань мо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6F6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ІV. Управлінські процеси закладу освіти</w:t>
            </w: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Коригування Стратегії розвитку закладу освіти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Педагогічна рада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 з проєктом Річного плану роботи школи на 2024-2025 навчальний рік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Чек-лист з пропозиціями змін 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до засідання педагогічної ради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A074B3" w:rsidRDefault="00A074B3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A07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Педагогічна рада</w:t>
            </w:r>
            <w:r w:rsidRPr="00A07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: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1. Про підсумки роботи закладу за 2023/2024 навчальний рік в умовах воєнного стану та завдання на 2024/2025 навчальний рік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2. Про підготовку закладу до нового навчального року та проходження осінньо-зимового періоду 2024/2025 року, виконання листа МОН України №1/9979 - 24 від 05.06.2024 «Про підготовку закладів освіти до нового навчального року та проходження осінньо-зимового періоду 2024/25 року»</w:t>
            </w:r>
            <w:r w:rsidR="00F117B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3. Про врахування в роботі рекомендацій Міністерства охорони здоров’я України щодо організації харчування здобувачів освіти в об’єктах фонду захисних споруд цивільного захисту закладів освіти, виконання листа МОЗ від 22.05.2024 № 26-04/21138/2-24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,заступник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4. Про реалізацію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Концепції  розбудови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безпечного і здорового освітнього середовища у новій українській школі закладу та доповнення плану заходів Концепції розбудови безпечного і здорового освітнього середовища у новій українській школі у закладі, на виконання Розпорядження КМУ від 05 липня 2024 № 632- практичний психолог.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5. Про організацію освітнього процесу у 2024/2025 навчальному році, вибір форми здобуття загальної середньої освіти та вибір формату навчання в умовах правового режиму воєнного стану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заступник директора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6. Про обговорення та схвалення режиму роботи закладу на 2024/2025 навчальний рік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7. Про обговорення та схвалення структури 2024/2025 навчального року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8. Про обговорення та схвалення річного плану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роботи  закладу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на 2024/2025 навчальний рік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9. Про обговорення і схвалення освітніх програм на 2024/2025 навчальний рік та затвердження навчальних програм на основі модельних навчальних програм для учнів 7 класів.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10. Про особливості оцінювання навчальних досягнень учнів 5 - 7 класів НУШ, відповідно до наказу МОН від 02.08.2024 №1093</w:t>
            </w:r>
            <w:r w:rsidRPr="00A074B3">
              <w:rPr>
                <w:sz w:val="24"/>
                <w:szCs w:val="24"/>
              </w:rPr>
              <w:t xml:space="preserve"> «</w:t>
            </w: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Про затвердження рекомендацій щодо оцінювання результатів навчання» та ведення класного журналу в 5-9 класах НУШ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11.Адаптаційний період учнів 5-х класів.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12.Затвердження модулів з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фізкультури,технологій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та інформатики.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13. Про організацію інклюзивної форми навчання для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учнів  1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-Б класу (Нуадар Софієн) та 4-Б класу (Кутасевич Ніколетти) та продовження інклюзивної форми навчання для Павлова Богдана(5-А), Кутасевича Даніела (6-Б) ,  Вейконя Габріеля (7-Б) та інклюзивної дошкільної  групи (Самарського Олександра). 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14.Оцінювання /неоцінювання факультативів.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15. Затвердження річних планів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роботи  практичного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психолога, соціального педагога, педагога-організатора. </w:t>
            </w:r>
          </w:p>
          <w:p w:rsidR="00A074B3" w:rsidRPr="00A074B3" w:rsidRDefault="00A074B3" w:rsidP="00A074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16. Про індивідуальні освітні траєкторії учнів з низькими рівнями навчальних досягнень, обдарованих, дітей з ООП.   </w:t>
            </w:r>
          </w:p>
          <w:p w:rsidR="00A074B3" w:rsidRPr="00F117B4" w:rsidRDefault="00A074B3" w:rsidP="00F11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17. </w:t>
            </w:r>
            <w:proofErr w:type="gramStart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Обрання  секретаря</w:t>
            </w:r>
            <w:proofErr w:type="gramEnd"/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педагогічної ради на 2024-2025 н.р.                                                                       </w:t>
            </w:r>
          </w:p>
        </w:tc>
        <w:tc>
          <w:tcPr>
            <w:tcW w:w="2410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  <w:r w:rsidR="00F117B4"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17B4" w:rsidRPr="00A074B3">
              <w:rPr>
                <w:rFonts w:ascii="Times New Roman" w:hAnsi="Times New Roman" w:cs="Times New Roman"/>
                <w:sz w:val="24"/>
                <w:szCs w:val="24"/>
              </w:rPr>
              <w:t>практичний психолог.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6F69D3" w:rsidRPr="00D47DFC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="00A074B3"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F117B4" w:rsidRDefault="00F117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17B4" w:rsidRDefault="00A074B3" w:rsidP="00F11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Заступник директора з НВР</w:t>
            </w:r>
            <w:r w:rsidR="00F117B4"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</w:t>
            </w:r>
          </w:p>
          <w:p w:rsidR="00F117B4" w:rsidRDefault="00F117B4" w:rsidP="00F11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17B4" w:rsidRPr="00A074B3" w:rsidRDefault="00F117B4" w:rsidP="00F11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директора </w:t>
            </w: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9D3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Директор.</w:t>
            </w: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Директор.</w:t>
            </w:r>
          </w:p>
          <w:p w:rsidR="00CC03B6" w:rsidRPr="00CC03B6" w:rsidRDefault="00CC03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4B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Протокол, 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Наради при директору: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виконання плану підготовки школи до нового 2023-2024 навчального року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 стан бомбосховища; 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готовність школи до роботи в 2023– 2024 навчальному році;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</w:t>
            </w: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 забезпечення учнів підручниками;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організацію роботи з охорони праці, безпеки життєдіяльності та призначення відповідальних за життя та здоров'я учасників освітнього процесу в 202</w:t>
            </w:r>
            <w:r w:rsidR="00CC0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202</w:t>
            </w:r>
            <w:r w:rsidR="00CC03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навчальному році;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Про невідкладні заходи щодо збереження здоров'я учнів під час проведення занять з фізичної культури, Захисту України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та спортивно-масової роботи у 2023-2024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навчальному році;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31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 відповідність навчально-методичного забезпечення переліку МОН України</w:t>
            </w:r>
            <w:r w:rsidRPr="00D47DFC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Заступник директора з ГР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Завідуюча бібліотеки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Наказ</w:t>
            </w: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Наказ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CC03B6">
        <w:trPr>
          <w:trHeight w:val="2982"/>
        </w:trPr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Інструктивно-методичні наради: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ознайомлення колективу з правилами внутрішнього трудового розпорядку;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 дотримання норм єдиного орфографічного режиму;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ведення  електронних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класних журналів, особових справ учнів, журналів інструктажів з безпеки життєдіяльності учнів;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 порядок ведення обліку відвідування учнями навчальних занять;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 алгоритм дій при травмуванні учнів під час освітнього процесу;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 соціальний паспорт класу.</w:t>
            </w:r>
          </w:p>
        </w:tc>
        <w:tc>
          <w:tcPr>
            <w:tcW w:w="2410" w:type="dxa"/>
          </w:tcPr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CC03B6" w:rsidRDefault="00CC03B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CC03B6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НВР, 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 медична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</w:tc>
        <w:tc>
          <w:tcPr>
            <w:tcW w:w="1985" w:type="dxa"/>
          </w:tcPr>
          <w:p w:rsidR="00CC03B6" w:rsidRDefault="00CC03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Порушення клопотань перед засновником закладу освіти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 :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-встановлення кнопки виклику на центральному вході;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відповідальних за матеріальну базу навчальних кабінетів.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відповідального за діловодство.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відносин довіри, прозорості, дотримання етичних норм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 змістовного наповнення інформаційних ресурсів закладу (сайт школи, інформаційні стенди, сторінка в Фейсбук)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Адміністрація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01.09.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Створити комісію з трудових спорів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проєкту колективного договору між адміністрацією школи та профспілковим комітетом на 2023-2024 роки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Голва ПК школи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засідань ПК, накази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графіка прийому громадян адміністрацією школи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Виставити оголошення про наявність/ відсутність вакансій</w:t>
            </w:r>
          </w:p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відповідальний за сайт</w:t>
            </w:r>
          </w:p>
        </w:tc>
        <w:tc>
          <w:tcPr>
            <w:tcW w:w="1985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Сайт школи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Розподіл посадових обов’язків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Розподіл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педагогічного  навантаження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2023-2024 навчальний рік (погодження з ПК) 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Призначення відповідального за ведення обліку військовозобов’язаних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Призначення відповідального за ведення ділової документації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Перевірка трудових книжок та особових справ працівників школи.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співпраці з ВНЗ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Угоди про співпрацю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 режиму роботи школи на засіданні загальношкільного батьківського комітету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 до режиму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 запитів учнів та вчителів до складання розкладу уроків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запити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Залучення учнівського самоврядування до підготовки свята Першого дзвоника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Сценарій свята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Розгляд заяв батьків, вчителів щодо організації індивідуальної освітньої траєкторії учнів (за потреби). Винесення питання на розгляд педагогічної ради 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>
        <w:tc>
          <w:tcPr>
            <w:tcW w:w="15128" w:type="dxa"/>
            <w:gridSpan w:val="5"/>
          </w:tcPr>
          <w:p w:rsidR="006F69D3" w:rsidRPr="00D47DFC" w:rsidRDefault="00A074B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Створення комісії щодо розгляду фактів порушення академічної доброчесності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F69D3" w:rsidRPr="00D47DFC" w:rsidTr="00D47DFC">
        <w:tc>
          <w:tcPr>
            <w:tcW w:w="6799" w:type="dxa"/>
          </w:tcPr>
          <w:p w:rsidR="006F69D3" w:rsidRPr="00D47DFC" w:rsidRDefault="00A074B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Розробка плану заходів </w:t>
            </w:r>
            <w:proofErr w:type="gramStart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щодо  формування</w:t>
            </w:r>
            <w:proofErr w:type="gramEnd"/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академічної доброчесності в учасників освітнього  процесу   </w:t>
            </w:r>
          </w:p>
        </w:tc>
        <w:tc>
          <w:tcPr>
            <w:tcW w:w="2410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1985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ІІІ тиждень</w:t>
            </w:r>
          </w:p>
        </w:tc>
        <w:tc>
          <w:tcPr>
            <w:tcW w:w="2268" w:type="dxa"/>
          </w:tcPr>
          <w:p w:rsidR="006F69D3" w:rsidRPr="00D47DFC" w:rsidRDefault="00A07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7DF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1666" w:type="dxa"/>
          </w:tcPr>
          <w:p w:rsidR="006F69D3" w:rsidRPr="00D47DFC" w:rsidRDefault="006F69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F69D3" w:rsidRPr="00D47DFC" w:rsidRDefault="006F69D3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6F69D3" w:rsidRPr="00D47DFC">
      <w:pgSz w:w="16838" w:h="11906" w:orient="landscape"/>
      <w:pgMar w:top="1417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8C3A6B"/>
    <w:multiLevelType w:val="multilevel"/>
    <w:tmpl w:val="C5DE7ABE"/>
    <w:lvl w:ilvl="0">
      <w:start w:val="1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E8B67E1"/>
    <w:multiLevelType w:val="multilevel"/>
    <w:tmpl w:val="C7522BA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9D3"/>
    <w:rsid w:val="00287890"/>
    <w:rsid w:val="005A78C6"/>
    <w:rsid w:val="006F69D3"/>
    <w:rsid w:val="00A074B3"/>
    <w:rsid w:val="00CC03B6"/>
    <w:rsid w:val="00D47DFC"/>
    <w:rsid w:val="00F117B4"/>
    <w:rsid w:val="00FE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CFA53"/>
  <w15:docId w15:val="{DED6704D-CBF4-4ACF-B1F2-496FB7F8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CF78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6">
    <w:name w:val="Hyperlink"/>
    <w:basedOn w:val="a0"/>
    <w:uiPriority w:val="99"/>
    <w:unhideWhenUsed/>
    <w:rsid w:val="009C134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56F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56F17"/>
    <w:rPr>
      <w:rFonts w:ascii="Segoe UI" w:hAnsi="Segoe UI" w:cs="Segoe UI"/>
      <w:sz w:val="18"/>
      <w:szCs w:val="18"/>
      <w:lang w:val="en-US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/V8Zp2u8CWnzSn8Hnh0pmXRgDA==">CgMxLjAyCGguZ2pkZ3hzOAByITF1Zjhua2ZTYTFrUVAyNDczeHJWT1BhNmxFd2hlUXR3bg==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15517</Words>
  <Characters>8846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6</cp:revision>
  <dcterms:created xsi:type="dcterms:W3CDTF">2023-07-25T16:14:00Z</dcterms:created>
  <dcterms:modified xsi:type="dcterms:W3CDTF">2024-08-27T11:23:00Z</dcterms:modified>
</cp:coreProperties>
</file>